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426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Приложение № 2 </w:t>
      </w:r>
    </w:p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документации об аукционе</w:t>
      </w: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B92" w:rsidRPr="007D2B92" w:rsidRDefault="007D2B92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ДОГОВОРА АРЕНДЫ (Лот № 1)</w:t>
      </w:r>
    </w:p>
    <w:p w:rsidR="007D2B92" w:rsidRP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нежилого помещения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___________</w:t>
      </w:r>
    </w:p>
    <w:p w:rsidR="008349A6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9A6" w:rsidRP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626-р, именуемое в дальнейшем «Арендодатель», с одной стороны, </w:t>
      </w:r>
    </w:p>
    <w:p w:rsidR="007D2B92" w:rsidRPr="007D2B92" w:rsidRDefault="008349A6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         в лице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________________________, действующего на основании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_______, именуемое в дальнейшем «Арендатор», с другой стороны, на основании протокола от __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участков), заключили настоящий договор о нижеследующем: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Арендодатель обязуется передать во временное польз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ование Арендатору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находящееся в муниципальной собственности, 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подтверждается выпиской из 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диного государственного реестра недвижимости об основных характеристиках и зарегистрированных правах на объект недвижимости, удостоверяющей проведенную государственную регистрацию прав, выданной Управлением Федеральной службы государственной регистрации, кадастра и картографии по Челябинской области. Вид, но</w:t>
      </w:r>
      <w:r w:rsidR="00B7798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мер: собс</w:t>
      </w:r>
      <w:r w:rsidR="0068677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твенность, 74:30:0601011:593-74/030/2020-3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дата государственной регистрации </w:t>
      </w:r>
      <w:r w:rsidR="00DF0B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права: 21</w:t>
      </w:r>
      <w:r w:rsidR="00686770">
        <w:rPr>
          <w:rFonts w:ascii="Times New Roman" w:eastAsia="Times New Roman" w:hAnsi="Times New Roman" w:cs="Times New Roman"/>
          <w:sz w:val="24"/>
          <w:szCs w:val="24"/>
          <w:lang w:eastAsia="ru-RU"/>
        </w:rPr>
        <w:t>.05.2020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1.2. Нежилое </w:t>
      </w:r>
      <w:r w:rsidR="00A05E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помещение</w:t>
      </w: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кадастровым номером </w:t>
      </w:r>
      <w:r w:rsidR="006867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74:30:0601011:593</w:t>
      </w: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общей площадью </w:t>
      </w:r>
      <w:r w:rsidR="006867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33,7</w:t>
      </w: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кв. метров, расположенное по адресу: Россия, Ч</w:t>
      </w:r>
      <w:r w:rsidR="00A05E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елябинская обл., г. Копейск,</w:t>
      </w:r>
      <w:r w:rsidR="00DB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ул. Бажова,       д. 3</w:t>
      </w:r>
      <w:r w:rsidRPr="007D2B92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(Приложение №1 к настоящему договору).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Назначение – нежилое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Целевое исп</w:t>
      </w:r>
      <w:r w:rsidR="00887E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ользование – многофункциональное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A05E55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передачи нежилого помещения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Арендодатель в течение 10 дней после подписания настоящего дог</w:t>
      </w:r>
      <w:r w:rsidR="00A05E55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овора передает Арендатору помещение</w:t>
      </w: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</w:t>
      </w:r>
      <w:r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передачи. (Приложение № 2 к настоящему договору).</w:t>
      </w:r>
    </w:p>
    <w:p w:rsidR="007D2B92" w:rsidRP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Помещение</w:t>
      </w:r>
      <w:r w:rsidR="007D2B92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передано в состоянии, соответствующем характеристикам, указанным в акте приема-</w:t>
      </w:r>
      <w:r w:rsidR="007D2B92"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 арендатору</w:t>
      </w:r>
      <w:r w:rsidR="007D2B92" w:rsidRPr="007D2B92">
        <w:rPr>
          <w:rFonts w:ascii="Times New Roman" w:eastAsia="Times New Roman" w:hAnsi="Times New Roman" w:cs="Times New Roman"/>
          <w:iCs/>
          <w:color w:val="434343"/>
          <w:sz w:val="24"/>
          <w:szCs w:val="24"/>
          <w:lang w:eastAsia="ru-RU"/>
        </w:rPr>
        <w:t>.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Права и обязанности сторон 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numPr>
          <w:ilvl w:val="1"/>
          <w:numId w:val="1"/>
        </w:numPr>
        <w:tabs>
          <w:tab w:val="num" w:pos="540"/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 вправе: 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 контролировать соблюдение Арендатором условий настоящего договора;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посещать 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реданное в аренду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реализации контрольных функций;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полномочия собственника, не ограниченные условиями настоящего договора.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обязан: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редать Арендатору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в разделе 2 настоящего договора;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вправе: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потребовать от Арендодателя надлежащего выполнения принятых на себя обязанностей по настоящему договору;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пользоваться предоставлен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ему в аренду нежилым помещением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обязан: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зовать арендуемое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исключительно в целях, предусмотренных п. 1.3. настоящего договора, изменение це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левого назначения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допускается;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жать арендованное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технически исправном и пригодном для эксплуатации состоянии;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заключить с эксплуатационными организациями договоры на электро-, водо-, газо-, теплоснабжение, водоотведение (при наличии соответствующего инженерного оборудования), вывоз ТБО, техническое облуживание, на участие в расходах по содержанию и ремонту мест общего пользования домостроения и представить копии этих договоров Арендодателю;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полном объеме и в установленные настоящим договором сроки независимо от результатов своей хозяйственной деятельности вносить арендную плату, а также своевременно оплачивать коммуналь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платежи за арендуемое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ухудшения состояния арендуемого Объекта. Своевременно и за свой счет производить текущий ремонт и капитальный ремонт арендуемого объекта, а также нести расходы по коммунальным платежам и содержанию имущества;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своими силами и средствами проводить профилактическое обслуживание текущий ремонт и капитальный ремонт инженерно-технических коммуникаций в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арендуемом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производить перепланировку, переоборудование, реконстр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укцию арендуемого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в том числе проложение скрытых и открытых проводок и коммуникаций, прорубку дополнительных оконных и дверных проемов, оборудование отдельного 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 в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без предварительного письменного разрешения Арендодателя и последующего согласования проекта такого переоборудования в установленном законом порядке;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перепланировки, переоборудован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ия, реконструкции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самостоятельно нести расходы по изготовлению технической документации (техпаспо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рта, техплана) на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Передать Арендодателю оригиналы изготовленной технической документа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на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пяти дней с даты их изготовления;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аварий,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произошедших в арендуемом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и, безоговорочно принимать меры по устранению их последствий;</w:t>
      </w:r>
    </w:p>
    <w:p w:rsidR="007D2B92" w:rsidRPr="007D2B92" w:rsidRDefault="007D2B92" w:rsidP="007D2B92">
      <w:pPr>
        <w:tabs>
          <w:tab w:val="left" w:pos="18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возникновения форс-мажорных обстоятельств незамедлительно известить Арендодателя с представлением доказательств;</w:t>
      </w:r>
    </w:p>
    <w:p w:rsidR="007D2B92" w:rsidRPr="007D2B92" w:rsidRDefault="007D2B92" w:rsidP="007D2B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противопожарные, технические, санитарные и иные требования, предъявля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емые к пользованию нежилым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ем;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-обеспечива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ть пожарную безопасность в помещени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и, самостоятельно получать всю необходимую разрешительную документацию и согласования в органах Госпожнадзора, нести полную ответственность перед указанными органами в случае несоблюдения правил противопожарной безопасности;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-содержать в исправном состоянии системы и средства противопожарной защиты, включая первичные средства тушения пожаров;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-соблюдать требования пожарной безопасности, отвечать за соблюдение своими сотрудниками, а также посетителями указанных норм и правил;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обеспечивать беспрепятст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венный доступ в арендуемое помещени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 должностным лицам пожарной охраны при осуществлении ими служебных обязанностей;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представителям Арендодателя, а также управомоченных государственных и муниципальных органов с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вободный доступ в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осуществления контроля, выполнения аварийных, ремонтных и других работ;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досрочном раст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оржении договора аренды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 уведомить Арендодателя;</w:t>
      </w:r>
    </w:p>
    <w:p w:rsidR="007D2B92" w:rsidRPr="0018770D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истечении срока действия настоящего договора, его досрочном расторжении или выбытии по другим причинам Арендато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 должен привести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надлежащий вид в технически исправном состоянии и пригодном для дальнейшей эксплуатации за свой счет, вернуть Арендодателю объект по акту приема-передачи, </w:t>
      </w:r>
      <w:r w:rsidRPr="0018770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Арендодателю безвозмездно все неотделимые улучшения, связанн</w:t>
      </w:r>
      <w:r w:rsidR="00B363E4" w:rsidRPr="00187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с ремонтом, рассчитаться по </w:t>
      </w:r>
      <w:r w:rsidRPr="0018770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предусмотренным договором платежам.</w:t>
      </w:r>
    </w:p>
    <w:p w:rsidR="0018770D" w:rsidRPr="0018770D" w:rsidRDefault="0018770D" w:rsidP="00187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70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производить взносы за капитальный ремонт</w:t>
      </w:r>
      <w:r w:rsidRPr="00187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арендуемого нежилого помещения.</w:t>
      </w:r>
    </w:p>
    <w:p w:rsidR="008349A6" w:rsidRPr="007D2B92" w:rsidRDefault="008349A6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Срок действия договора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18770D" w:rsidRDefault="007D2B92" w:rsidP="0018770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Настоящий договор действует с ________по ___________</w:t>
      </w:r>
      <w:r w:rsidR="00187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Срок аренды 5 (пять) лет.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5.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Арендная плата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Арендатор уплачивает Арендодателю ежемесячно без учета НДС, коммунальных и иных текущих платежей арендную плату за пр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едоставленное ему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_________ (______________) рублей согласно протоколу от _______№ ___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 указанное в разделе 1 на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стоящего договора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 обязан вносить арендную плату (которая полностью является доходом местного бюджета) до 1-го числа месяца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за отчетным, путем перечисления суммы (без учета НДС) на следующие реквизиты:</w:t>
      </w:r>
    </w:p>
    <w:tbl>
      <w:tblPr>
        <w:tblW w:w="11557" w:type="dxa"/>
        <w:tblLook w:val="04A0" w:firstRow="1" w:lastRow="0" w:firstColumn="1" w:lastColumn="0" w:noHBand="0" w:noVBand="1"/>
      </w:tblPr>
      <w:tblGrid>
        <w:gridCol w:w="108"/>
        <w:gridCol w:w="1843"/>
        <w:gridCol w:w="108"/>
        <w:gridCol w:w="1276"/>
        <w:gridCol w:w="6838"/>
        <w:gridCol w:w="108"/>
        <w:gridCol w:w="1276"/>
      </w:tblGrid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Получатель</w:t>
            </w:r>
          </w:p>
          <w:p w:rsidR="007D2B92" w:rsidRPr="007D2B92" w:rsidRDefault="007D2B92" w:rsidP="007D2B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УФК по Челябинской области (получатель платежа –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управление по имуществу и земельным отношениям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администрации Копейского городского округа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области), л/с 04693033960</w:t>
            </w:r>
          </w:p>
        </w:tc>
      </w:tr>
      <w:tr w:rsidR="007D2B92" w:rsidRPr="007D2B92" w:rsidTr="00D5043C">
        <w:trPr>
          <w:gridBefore w:val="1"/>
          <w:wBefore w:w="108" w:type="dxa"/>
          <w:trHeight w:val="557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Банк получателя средств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ОТДЕЛЕНИЕ ЧЕЛЯБИНСК БАНКА РОССИИ// УФК по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 г. Челябинск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Единый казначейский счет 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Номер казначейского счета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40102810645370000062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03100643000000016900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БИК ТОФК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017501500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ИНН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7411003610</w:t>
            </w:r>
          </w:p>
        </w:tc>
      </w:tr>
      <w:tr w:rsidR="007D2B92" w:rsidRPr="007D2B92" w:rsidTr="00D5043C">
        <w:trPr>
          <w:gridBefore w:val="1"/>
          <w:wBefore w:w="108" w:type="dxa"/>
          <w:trHeight w:val="121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КПП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743001001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ОКТМО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75728000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206 111 050 74 04 0000 120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</w:tr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Датой оплаты Арендатором указанных платежей считается фактическое поступление денежных средств на указанный счет.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В соответствии с п. 3 ст. 161 Налогового кодекса РФ арендатор самостоятельно исчисляет и перечисляет НДС по месту регистрации, который рассчитывается по утвержденной ставке налога на установленную в договор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 аренды плату за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5.5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Величина арендной платы не может быть пересмотрена сторонами в сторону уменьшения</w:t>
      </w:r>
      <w:r w:rsidR="007D2B92" w:rsidRPr="007D2B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всего срока его действия.</w:t>
      </w:r>
    </w:p>
    <w:p w:rsidR="007D2B92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5.6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Сумма задатка для участия в аукционе </w:t>
      </w:r>
      <w:r w:rsidR="007D2B92" w:rsidRPr="007D2B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размере </w:t>
      </w:r>
      <w:r w:rsidR="009A6DCC">
        <w:rPr>
          <w:rFonts w:ascii="Times New Roman" w:eastAsia="Times New Roman" w:hAnsi="Times New Roman" w:cs="Times New Roman"/>
          <w:sz w:val="24"/>
          <w:szCs w:val="24"/>
          <w:lang w:eastAsia="ru-RU"/>
        </w:rPr>
        <w:t>54600</w:t>
      </w:r>
      <w:r w:rsidR="00614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A6DCC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пятьдесят четыре</w:t>
      </w:r>
      <w:r w:rsidR="00614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</w:t>
      </w:r>
      <w:r w:rsidR="009A6DC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14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шестьсот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руб.  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 учета НДС, внесенная </w:t>
      </w:r>
      <w:r w:rsidR="007D2B92" w:rsidRPr="007D2B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«Арендатором» на счет «Арендодателя» для участия в аукционе, засчитывается в счет оплаты за арендуемое имущество.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Действие непреодолимой силы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договора,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 разумными мерами.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При наступлении указанных в пункте</w:t>
      </w:r>
      <w:r w:rsidR="00C86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6.1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обстоятельств, сторона по настоящему договору, для которой создалась невозможность исполнения ее обязательств по договору, должна в кратчайший срок известить о них в письменной форме другую сторону с приложением соответствующих подтверждающих документов.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   Ответственность сторон и порядок разрешения споров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За неисполнение или ненадлежащее исполнение обязательств по настоящему договору стороны несут ответственность в соответствии с гражданским законодательством, действующим на территории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невнесения арендной платы в сроки, установленные в настоящем договоре, арендатор уплачивает Арендодателю пени в размере 1/300 от текущей ставки рефинансирования ЦБ РФ от суммы долга за каждый день просрочки.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Все споры и разногласия, которые могут возникнуть из настоящего договора, стороны будут стремиться разрешить путем переговоров. В случае если указанные споры и разногласия не могут быть решены путем переговоров, они подлежат разрешению в соответствии с действующим законодательством в судебном порядке.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Расторжение договора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Арендодатель вправе отказаться от исполнения обязательств по настоящему договору и незамедлительно расторгнуть настоящий договор досрочно в одностороннем (внесудебном) порядке с письменным уведомлением Арендатора о расторжении настоящего договора в следующих случаях: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однократного нарушения Арендатором своих обязательств по договору;</w:t>
      </w:r>
    </w:p>
    <w:p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использовании помещения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 соответствии с целями, определенными в пункте 1.3. настоящего договора, а также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предоставлении Арендатором помещени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иным лицам, в том числ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при передаче Арендатором помещени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части в субаренду;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проведении переобору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дования или перепланировки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частей без письменного согласования с Арендодателем;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правил пожарной безопасности;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иных случаях, предусмотренных законодательством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расторжении Арендодателем настоящего договора в одностороннем порядке Арендодатель направляет Арендатору письменное уведомление об отказе от исполнения (расторжении) договора с указанием причины такого 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тказа и сроке освобождения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Арендатором. При этом Арендатор обязан не позднее указанной в ув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едомлении даты возвратить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п.3.4.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Настоящий договор подлежит досрочному расторжению в случае ликвидации и иного вида прекращения деятельности Арендатора, невыполнении Арендатором обязательств по настоящему договору.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может быть расторгнут досрочно по соглашению Сторон.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По требованию Арендодателя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принятия Арендодателем решения об отчуждении имущества в установленном порядке;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возникновения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нужд,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Арендатору письменное уведомление о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вании Арендатором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не по назначению;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существенном ух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удшении состояния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 вине Арендатора;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неуплате Арендатором арендной платы более двух раз подряд по истечении установленного договором срока платежа;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иных условий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8.6. По требованию Арендатора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 предоставле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Арендодателем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в срок, установленный договором;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возникновении событий или других юридических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фактов, приведших нежилое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в непригодное для эксплуатации состояние помимо воли Арендатора.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Сторона, решившая расторгнуть настоящий договор, должна направить письменное уведомление о намерении расторгнуть настоящий договор другой стороне 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позднее, чем за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(тридцать) дней до предполагаемого дня расторжения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8.8. Окончание срока действия настоящего договора не освобождает Арендатора от ответственности за его нарушение, а также от обязанности по исполнению невыполненных условий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Заключительные положения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9.1. Нежилое помещение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переданное в аренду, не может быть предметом залога и на него не может быть обращено взыскание кредиторов Арендатора.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Предоставление в субаренду муниципального имущества, а также передача соответствующих прав третьим лицам не допускается.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Если какое - либо из положений настоящего договора в связи с изменением законодательства становятся недействительным, это не затрагивает действительности остальных его положений. В случае необходимости стороны договорятся о замене недействительного положения положением, позволяющим достичь сходного результата.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Все приложения являются неотъемлемой частью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9.5. Стороны обязаны извещать друг друга об изменении своих юридических адресов, номеров телефонов, телефаксов, телексов не позднее 5 (пяти) дней со дня их изменения.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9.6. В случаях, не предусмотренных настоящим договором, применяются правила, установленные гражданским законодательством, действующим на территории РФ.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9.7. Настоящий договор подлежит государственной регистрации в управлении Федеральной службы государственной регистрации, кадастра и картографии по Челябинской области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9.8. Настоящий договор </w:t>
      </w:r>
      <w:r w:rsidR="004C11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 в 2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-х экземплярах на русском яз</w:t>
      </w:r>
      <w:r w:rsidR="00CD6126">
        <w:rPr>
          <w:rFonts w:ascii="Times New Roman" w:eastAsia="Times New Roman" w:hAnsi="Times New Roman" w:cs="Times New Roman"/>
          <w:sz w:val="24"/>
          <w:szCs w:val="24"/>
          <w:lang w:eastAsia="ru-RU"/>
        </w:rPr>
        <w:t>ыке. Все экземпляры идентичны 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одинаковую силу.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10. Адреса и реквизиты сторон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 7-49-16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 /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Приложение №1 к настоящему </w:t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договору 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Default="007D2B92" w:rsidP="007D2B92">
      <w:pPr>
        <w:shd w:val="clear" w:color="auto" w:fill="FFFFFF"/>
        <w:tabs>
          <w:tab w:val="left" w:pos="18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F01F2" w:rsidRPr="00CF01F2">
        <w:rPr>
          <w:rFonts w:ascii="Times New Roman" w:eastAsia="Times New Roman" w:hAnsi="Times New Roman" w:cs="Times New Roman"/>
          <w:noProof/>
          <w:sz w:val="20"/>
          <w:lang w:eastAsia="ru-RU"/>
        </w:rPr>
        <w:drawing>
          <wp:inline distT="0" distB="0" distL="0" distR="0" wp14:anchorId="12712567" wp14:editId="19B4946C">
            <wp:extent cx="3596204" cy="2748143"/>
            <wp:effectExtent l="0" t="0" r="4445" b="0"/>
            <wp:docPr id="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8926" cy="275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1F2" w:rsidRDefault="00CF01F2" w:rsidP="007D2B92">
      <w:pPr>
        <w:shd w:val="clear" w:color="auto" w:fill="FFFFFF"/>
        <w:tabs>
          <w:tab w:val="left" w:pos="18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</w:p>
    <w:p w:rsidR="00CF01F2" w:rsidRDefault="00CF01F2" w:rsidP="007D2B92">
      <w:pPr>
        <w:shd w:val="clear" w:color="auto" w:fill="FFFFFF"/>
        <w:tabs>
          <w:tab w:val="left" w:pos="18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01F2" w:rsidRPr="007D2B92" w:rsidRDefault="00CF01F2" w:rsidP="00CF01F2">
      <w:pPr>
        <w:shd w:val="clear" w:color="auto" w:fill="FFFFFF"/>
        <w:tabs>
          <w:tab w:val="left" w:pos="18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гор.Коп</w:t>
      </w:r>
      <w:r w:rsidR="001453C7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ейск, ул. Бажова, дом 3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:rsidR="00675049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Приложение №2 </w:t>
      </w:r>
    </w:p>
    <w:p w:rsidR="007D2B92" w:rsidRPr="007D2B92" w:rsidRDefault="00675049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                                          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приема-передачи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                                                                                                                                   _________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по имуществу и земельным отношениям администрации Копейского городского округа Челябинской области, далее «Управление»,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№ 626-р, именуемый в дальнейшем «Арендодатель», с одной стороны,</w:t>
      </w:r>
    </w:p>
    <w:p w:rsidR="007D2B92" w:rsidRPr="007D2B92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и_____________________________________________________</w:t>
      </w:r>
      <w:r w:rsidR="00D82F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лице____</w:t>
      </w:r>
      <w:r w:rsidR="00D82F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_________________________________________, действующего на основании ___________________</w:t>
      </w:r>
      <w:r w:rsidR="00D82F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___, именуемый в дальнейшем «Арендатор», с другой стороны,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составили настоящий Акт о том, что Арендодатель передал, а Арендатор принял в аренду </w:t>
      </w:r>
      <w:r w:rsidR="00A05E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нежилое помещени</w:t>
      </w: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площадью </w:t>
      </w:r>
      <w:r w:rsidR="00DB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33,7</w:t>
      </w: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кв. метров, </w:t>
      </w:r>
      <w:r w:rsidR="00675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кадастровым</w:t>
      </w: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номер</w:t>
      </w:r>
      <w:r w:rsidR="00675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B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74:30:0601011:593</w:t>
      </w: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расположенное по адресу: Россия, Челябинская обл., г. Копейск,  </w:t>
      </w:r>
      <w:r w:rsidR="00675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DB4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 Бажова, д. 3</w:t>
      </w:r>
      <w:r w:rsidR="00887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2B92" w:rsidRPr="007D2B92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техн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ическое состояние нежилого помещени</w:t>
      </w:r>
      <w:r w:rsidR="00DB4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– требуется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ремонт. </w:t>
      </w:r>
    </w:p>
    <w:p w:rsidR="007D2B92" w:rsidRPr="007D2B92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с техни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ческим состоянием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ознакомлен. Прет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ензий к состоянию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 не имеет.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</w:t>
      </w:r>
    </w:p>
    <w:p w:rsidR="00FA6B1C" w:rsidRDefault="00FA6B1C"/>
    <w:sectPr w:rsidR="00FA6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269" w:rsidRDefault="00A35269" w:rsidP="00CE0021">
      <w:pPr>
        <w:spacing w:after="0" w:line="240" w:lineRule="auto"/>
      </w:pPr>
      <w:r>
        <w:separator/>
      </w:r>
    </w:p>
  </w:endnote>
  <w:endnote w:type="continuationSeparator" w:id="0">
    <w:p w:rsidR="00A35269" w:rsidRDefault="00A35269" w:rsidP="00CE0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269" w:rsidRDefault="00A35269" w:rsidP="00CE0021">
      <w:pPr>
        <w:spacing w:after="0" w:line="240" w:lineRule="auto"/>
      </w:pPr>
      <w:r>
        <w:separator/>
      </w:r>
    </w:p>
  </w:footnote>
  <w:footnote w:type="continuationSeparator" w:id="0">
    <w:p w:rsidR="00A35269" w:rsidRDefault="00A35269" w:rsidP="00CE0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3041B"/>
    <w:multiLevelType w:val="multilevel"/>
    <w:tmpl w:val="268C44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11"/>
    <w:rsid w:val="0008185A"/>
    <w:rsid w:val="000856C6"/>
    <w:rsid w:val="001453C7"/>
    <w:rsid w:val="0018770D"/>
    <w:rsid w:val="002A47D7"/>
    <w:rsid w:val="002A6B76"/>
    <w:rsid w:val="002F3704"/>
    <w:rsid w:val="00402447"/>
    <w:rsid w:val="00434BC1"/>
    <w:rsid w:val="0044727E"/>
    <w:rsid w:val="004C1183"/>
    <w:rsid w:val="004D7693"/>
    <w:rsid w:val="005B3935"/>
    <w:rsid w:val="006144CD"/>
    <w:rsid w:val="00675049"/>
    <w:rsid w:val="00686770"/>
    <w:rsid w:val="006C7D6D"/>
    <w:rsid w:val="00736771"/>
    <w:rsid w:val="007557B6"/>
    <w:rsid w:val="00796BCD"/>
    <w:rsid w:val="007D2B92"/>
    <w:rsid w:val="008349A6"/>
    <w:rsid w:val="00887E69"/>
    <w:rsid w:val="009A6DCC"/>
    <w:rsid w:val="00A05E55"/>
    <w:rsid w:val="00A26C9F"/>
    <w:rsid w:val="00A35269"/>
    <w:rsid w:val="00A83634"/>
    <w:rsid w:val="00AB4C90"/>
    <w:rsid w:val="00AE2A94"/>
    <w:rsid w:val="00B363E4"/>
    <w:rsid w:val="00B7798B"/>
    <w:rsid w:val="00C86503"/>
    <w:rsid w:val="00CD6126"/>
    <w:rsid w:val="00CE0021"/>
    <w:rsid w:val="00CF01F2"/>
    <w:rsid w:val="00D01E80"/>
    <w:rsid w:val="00D51162"/>
    <w:rsid w:val="00D82F08"/>
    <w:rsid w:val="00D84DD6"/>
    <w:rsid w:val="00DB4208"/>
    <w:rsid w:val="00DF0BD0"/>
    <w:rsid w:val="00EE5411"/>
    <w:rsid w:val="00F35709"/>
    <w:rsid w:val="00F65620"/>
    <w:rsid w:val="00FA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A5D477-FADA-4FBB-8B9C-587E6929B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021"/>
  </w:style>
  <w:style w:type="paragraph" w:styleId="a5">
    <w:name w:val="footer"/>
    <w:basedOn w:val="a"/>
    <w:link w:val="a6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021"/>
  </w:style>
  <w:style w:type="paragraph" w:styleId="a7">
    <w:name w:val="Balloon Text"/>
    <w:basedOn w:val="a"/>
    <w:link w:val="a8"/>
    <w:uiPriority w:val="99"/>
    <w:semiHidden/>
    <w:unhideWhenUsed/>
    <w:rsid w:val="005B3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3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2970</Words>
  <Characters>16929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34</cp:revision>
  <cp:lastPrinted>2022-12-13T12:16:00Z</cp:lastPrinted>
  <dcterms:created xsi:type="dcterms:W3CDTF">2022-06-01T08:43:00Z</dcterms:created>
  <dcterms:modified xsi:type="dcterms:W3CDTF">2022-12-13T12:17:00Z</dcterms:modified>
</cp:coreProperties>
</file>